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A25C" w14:textId="459610CC" w:rsidR="00506273" w:rsidRPr="00506273" w:rsidRDefault="00506273" w:rsidP="00506273">
      <w:pPr>
        <w:spacing w:after="0" w:line="240" w:lineRule="auto"/>
        <w:jc w:val="center"/>
        <w:rPr>
          <w:rFonts w:ascii="Arial" w:eastAsia="Times New Roman" w:hAnsi="Arial" w:cs="Arial"/>
          <w:sz w:val="32"/>
          <w:szCs w:val="32"/>
          <w:lang w:eastAsia="ru-RU"/>
        </w:rPr>
      </w:pPr>
      <w:r w:rsidRPr="00506273">
        <w:rPr>
          <w:rFonts w:ascii="Arial" w:eastAsia="Times New Roman" w:hAnsi="Arial" w:cs="Arial"/>
          <w:b/>
          <w:bCs/>
          <w:sz w:val="32"/>
          <w:szCs w:val="32"/>
          <w:lang w:eastAsia="ru-RU"/>
        </w:rPr>
        <w:t>30.08</w:t>
      </w:r>
      <w:r w:rsidRPr="00506273">
        <w:rPr>
          <w:rFonts w:ascii="Arial" w:eastAsia="Times New Roman" w:hAnsi="Arial" w:cs="Arial"/>
          <w:b/>
          <w:bCs/>
          <w:sz w:val="32"/>
          <w:szCs w:val="32"/>
          <w:lang w:eastAsia="ru-RU"/>
        </w:rPr>
        <w:t>.2021Г. №</w:t>
      </w:r>
      <w:r w:rsidRPr="00506273">
        <w:rPr>
          <w:rFonts w:ascii="Arial" w:eastAsia="Times New Roman" w:hAnsi="Arial" w:cs="Arial"/>
          <w:b/>
          <w:bCs/>
          <w:sz w:val="32"/>
          <w:szCs w:val="32"/>
          <w:lang w:eastAsia="ru-RU"/>
        </w:rPr>
        <w:t>214</w:t>
      </w:r>
    </w:p>
    <w:p w14:paraId="765179F6" w14:textId="77777777" w:rsidR="00506273" w:rsidRPr="00506273" w:rsidRDefault="00506273" w:rsidP="00506273">
      <w:pPr>
        <w:spacing w:after="0" w:line="240" w:lineRule="auto"/>
        <w:jc w:val="center"/>
        <w:rPr>
          <w:rFonts w:ascii="Arial" w:eastAsia="Times New Roman" w:hAnsi="Arial" w:cs="Arial"/>
          <w:sz w:val="32"/>
          <w:szCs w:val="32"/>
          <w:lang w:eastAsia="ru-RU"/>
        </w:rPr>
      </w:pPr>
      <w:r w:rsidRPr="00506273">
        <w:rPr>
          <w:rFonts w:ascii="Arial" w:eastAsia="Times New Roman" w:hAnsi="Arial" w:cs="Arial"/>
          <w:b/>
          <w:bCs/>
          <w:sz w:val="32"/>
          <w:szCs w:val="32"/>
          <w:lang w:eastAsia="ru-RU"/>
        </w:rPr>
        <w:t>РОССИЙСКАЯ ФЕДЕРАЦИЯ</w:t>
      </w:r>
    </w:p>
    <w:p w14:paraId="2EC0CAB4" w14:textId="77777777" w:rsidR="00506273" w:rsidRPr="00506273" w:rsidRDefault="00506273" w:rsidP="00506273">
      <w:pPr>
        <w:spacing w:after="0" w:line="240" w:lineRule="auto"/>
        <w:jc w:val="center"/>
        <w:rPr>
          <w:rFonts w:ascii="Arial" w:eastAsia="Times New Roman" w:hAnsi="Arial" w:cs="Arial"/>
          <w:sz w:val="32"/>
          <w:szCs w:val="32"/>
          <w:lang w:eastAsia="ru-RU"/>
        </w:rPr>
      </w:pPr>
      <w:r w:rsidRPr="00506273">
        <w:rPr>
          <w:rFonts w:ascii="Arial" w:eastAsia="Times New Roman" w:hAnsi="Arial" w:cs="Arial"/>
          <w:b/>
          <w:bCs/>
          <w:sz w:val="32"/>
          <w:szCs w:val="32"/>
          <w:lang w:eastAsia="ru-RU"/>
        </w:rPr>
        <w:t>ИРКУТСКАЯ ОБЛАСТЬ</w:t>
      </w:r>
    </w:p>
    <w:p w14:paraId="352D2A71" w14:textId="77777777" w:rsidR="00506273" w:rsidRPr="00506273" w:rsidRDefault="00506273" w:rsidP="00506273">
      <w:pPr>
        <w:spacing w:after="0" w:line="240" w:lineRule="auto"/>
        <w:jc w:val="center"/>
        <w:rPr>
          <w:rFonts w:ascii="Arial" w:eastAsia="Times New Roman" w:hAnsi="Arial" w:cs="Arial"/>
          <w:sz w:val="32"/>
          <w:szCs w:val="32"/>
          <w:lang w:eastAsia="ru-RU"/>
        </w:rPr>
      </w:pPr>
      <w:r w:rsidRPr="00506273">
        <w:rPr>
          <w:rFonts w:ascii="Arial" w:eastAsia="Times New Roman" w:hAnsi="Arial" w:cs="Arial"/>
          <w:b/>
          <w:bCs/>
          <w:sz w:val="32"/>
          <w:szCs w:val="32"/>
          <w:lang w:eastAsia="ru-RU"/>
        </w:rPr>
        <w:t>ЧЕРЕМХОВСКИЙ РАЙОН</w:t>
      </w:r>
    </w:p>
    <w:p w14:paraId="20C1FCBB" w14:textId="77777777" w:rsidR="00506273" w:rsidRPr="00506273" w:rsidRDefault="00506273" w:rsidP="00506273">
      <w:pPr>
        <w:spacing w:after="0" w:line="240" w:lineRule="auto"/>
        <w:jc w:val="center"/>
        <w:rPr>
          <w:rFonts w:ascii="Arial" w:eastAsia="Times New Roman" w:hAnsi="Arial" w:cs="Arial"/>
          <w:sz w:val="32"/>
          <w:szCs w:val="32"/>
          <w:lang w:eastAsia="ru-RU"/>
        </w:rPr>
      </w:pPr>
      <w:r w:rsidRPr="00506273">
        <w:rPr>
          <w:rFonts w:ascii="Arial" w:eastAsia="Times New Roman" w:hAnsi="Arial" w:cs="Arial"/>
          <w:b/>
          <w:bCs/>
          <w:sz w:val="32"/>
          <w:szCs w:val="32"/>
          <w:lang w:eastAsia="ru-RU"/>
        </w:rPr>
        <w:t>ГОЛУМЕТСКОЕ МУНИЦИПАЛЬНОЕ ОБРАЗОВАНИЕ</w:t>
      </w:r>
    </w:p>
    <w:p w14:paraId="4D0956F1" w14:textId="77777777" w:rsidR="00506273" w:rsidRPr="00506273" w:rsidRDefault="00506273" w:rsidP="00506273">
      <w:pPr>
        <w:spacing w:after="0" w:line="240" w:lineRule="auto"/>
        <w:jc w:val="center"/>
        <w:rPr>
          <w:rFonts w:ascii="Arial" w:eastAsia="Times New Roman" w:hAnsi="Arial" w:cs="Arial"/>
          <w:sz w:val="32"/>
          <w:szCs w:val="32"/>
          <w:lang w:eastAsia="ru-RU"/>
        </w:rPr>
      </w:pPr>
      <w:r w:rsidRPr="00506273">
        <w:rPr>
          <w:rFonts w:ascii="Arial" w:eastAsia="Times New Roman" w:hAnsi="Arial" w:cs="Arial"/>
          <w:b/>
          <w:bCs/>
          <w:sz w:val="32"/>
          <w:szCs w:val="32"/>
          <w:lang w:eastAsia="ru-RU"/>
        </w:rPr>
        <w:t>АДМИНИСТРАЦИЯ</w:t>
      </w:r>
    </w:p>
    <w:p w14:paraId="7A59408D" w14:textId="7557B796" w:rsidR="00506273" w:rsidRDefault="00506273" w:rsidP="00506273">
      <w:pPr>
        <w:spacing w:after="0" w:line="240" w:lineRule="auto"/>
        <w:jc w:val="center"/>
        <w:rPr>
          <w:rFonts w:ascii="Arial" w:eastAsia="Times New Roman" w:hAnsi="Arial" w:cs="Arial"/>
          <w:b/>
          <w:bCs/>
          <w:sz w:val="32"/>
          <w:szCs w:val="32"/>
          <w:lang w:eastAsia="ru-RU"/>
        </w:rPr>
      </w:pPr>
      <w:r w:rsidRPr="00506273">
        <w:rPr>
          <w:rFonts w:ascii="Arial" w:eastAsia="Times New Roman" w:hAnsi="Arial" w:cs="Arial"/>
          <w:b/>
          <w:bCs/>
          <w:sz w:val="32"/>
          <w:szCs w:val="32"/>
          <w:lang w:eastAsia="ru-RU"/>
        </w:rPr>
        <w:t>ПОСТАНОВЛЕНИЕ</w:t>
      </w:r>
    </w:p>
    <w:p w14:paraId="412AEA02" w14:textId="26601396" w:rsidR="00506273" w:rsidRDefault="00506273" w:rsidP="00506273">
      <w:pPr>
        <w:spacing w:after="0" w:line="240" w:lineRule="auto"/>
        <w:jc w:val="center"/>
        <w:rPr>
          <w:rFonts w:ascii="Arial" w:eastAsia="Times New Roman" w:hAnsi="Arial" w:cs="Arial"/>
          <w:b/>
          <w:bCs/>
          <w:sz w:val="32"/>
          <w:szCs w:val="32"/>
          <w:lang w:eastAsia="ru-RU"/>
        </w:rPr>
      </w:pPr>
    </w:p>
    <w:p w14:paraId="4EDC388F" w14:textId="03DBB5F3" w:rsidR="00506273" w:rsidRDefault="00506273" w:rsidP="00506273">
      <w:pPr>
        <w:spacing w:after="0" w:line="240" w:lineRule="auto"/>
        <w:jc w:val="center"/>
        <w:rPr>
          <w:rFonts w:ascii="Arial" w:eastAsia="Times New Roman" w:hAnsi="Arial" w:cs="Arial"/>
          <w:b/>
          <w:sz w:val="32"/>
          <w:szCs w:val="32"/>
          <w:lang w:eastAsia="ru-RU"/>
        </w:rPr>
      </w:pPr>
      <w:r w:rsidRPr="00506273">
        <w:rPr>
          <w:rFonts w:ascii="Arial" w:eastAsia="Times New Roman" w:hAnsi="Arial" w:cs="Arial"/>
          <w:b/>
          <w:sz w:val="32"/>
          <w:szCs w:val="32"/>
          <w:lang w:eastAsia="ru-RU"/>
        </w:rPr>
        <w:t>О ВНЕСЕНИИ ИЗМЕНЕНИЙ В УСТАВ ГОЛУМЕТСКОГО МУНИЦИПАЛЬНОГО ОБРАЗОВАНИЯ</w:t>
      </w:r>
    </w:p>
    <w:p w14:paraId="1EDFF0AA" w14:textId="77777777" w:rsidR="00506273" w:rsidRPr="00506273" w:rsidRDefault="00506273" w:rsidP="00506273">
      <w:pPr>
        <w:spacing w:after="0" w:line="240" w:lineRule="auto"/>
        <w:jc w:val="center"/>
        <w:rPr>
          <w:rFonts w:ascii="Arial" w:eastAsia="Times New Roman" w:hAnsi="Arial" w:cs="Arial"/>
          <w:b/>
          <w:sz w:val="24"/>
          <w:szCs w:val="24"/>
          <w:lang w:eastAsia="ru-RU"/>
        </w:rPr>
      </w:pPr>
    </w:p>
    <w:p w14:paraId="65472B57" w14:textId="552D72DC" w:rsidR="00B4493D" w:rsidRPr="00506273" w:rsidRDefault="00B4493D" w:rsidP="000C405E">
      <w:pPr>
        <w:spacing w:line="240" w:lineRule="auto"/>
        <w:ind w:left="709" w:right="-566" w:hanging="1"/>
        <w:jc w:val="both"/>
        <w:rPr>
          <w:rFonts w:ascii="Arial" w:hAnsi="Arial" w:cs="Arial"/>
          <w:sz w:val="24"/>
          <w:szCs w:val="24"/>
        </w:rPr>
      </w:pPr>
      <w:r w:rsidRPr="00506273">
        <w:rPr>
          <w:rFonts w:ascii="Arial" w:hAnsi="Arial" w:cs="Arial"/>
          <w:sz w:val="24"/>
          <w:szCs w:val="24"/>
        </w:rPr>
        <w:t>В целях приведения Устава Голуметского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 статьями 17, 24, 40, 42 Устава Голуметского муниципального образования Дума</w:t>
      </w:r>
    </w:p>
    <w:p w14:paraId="4B9C3D7C" w14:textId="77777777" w:rsidR="00506273" w:rsidRPr="00506273" w:rsidRDefault="00506273" w:rsidP="000C405E">
      <w:pPr>
        <w:spacing w:line="240" w:lineRule="auto"/>
        <w:ind w:left="709" w:right="-566" w:hanging="1"/>
        <w:jc w:val="both"/>
        <w:rPr>
          <w:rFonts w:ascii="Arial" w:hAnsi="Arial" w:cs="Arial"/>
          <w:sz w:val="24"/>
          <w:szCs w:val="24"/>
        </w:rPr>
      </w:pPr>
    </w:p>
    <w:p w14:paraId="76568D3B" w14:textId="5071CE1E" w:rsidR="00B4493D" w:rsidRPr="00506273" w:rsidRDefault="00506273" w:rsidP="000C405E">
      <w:pPr>
        <w:shd w:val="clear" w:color="auto" w:fill="FFFFFF"/>
        <w:spacing w:line="240" w:lineRule="auto"/>
        <w:ind w:left="709" w:right="-566" w:hanging="1"/>
        <w:jc w:val="center"/>
        <w:rPr>
          <w:rFonts w:ascii="Arial" w:hAnsi="Arial" w:cs="Arial"/>
          <w:b/>
          <w:sz w:val="24"/>
          <w:szCs w:val="24"/>
        </w:rPr>
      </w:pPr>
      <w:r w:rsidRPr="00506273">
        <w:rPr>
          <w:rFonts w:ascii="Arial" w:hAnsi="Arial" w:cs="Arial"/>
          <w:b/>
          <w:sz w:val="24"/>
          <w:szCs w:val="24"/>
        </w:rPr>
        <w:t>РЕШИЛА</w:t>
      </w:r>
    </w:p>
    <w:p w14:paraId="32B8B2CA" w14:textId="77777777" w:rsidR="00B4493D" w:rsidRPr="00506273" w:rsidRDefault="00B4493D" w:rsidP="000C405E">
      <w:pPr>
        <w:autoSpaceDE w:val="0"/>
        <w:autoSpaceDN w:val="0"/>
        <w:adjustRightInd w:val="0"/>
        <w:spacing w:after="0" w:line="240" w:lineRule="auto"/>
        <w:ind w:left="709" w:right="-566" w:firstLine="707"/>
        <w:jc w:val="both"/>
        <w:rPr>
          <w:rFonts w:ascii="Arial" w:hAnsi="Arial" w:cs="Arial"/>
          <w:sz w:val="24"/>
          <w:szCs w:val="24"/>
        </w:rPr>
      </w:pPr>
      <w:r w:rsidRPr="00506273">
        <w:rPr>
          <w:rFonts w:ascii="Arial" w:hAnsi="Arial" w:cs="Arial"/>
          <w:sz w:val="24"/>
          <w:szCs w:val="24"/>
        </w:rPr>
        <w:t>1. Внести в Устав Голуметского муниципального образования следующие изменения и дополнения:</w:t>
      </w:r>
    </w:p>
    <w:p w14:paraId="72AFB4D7" w14:textId="77777777" w:rsidR="00B4493D" w:rsidRPr="00506273" w:rsidRDefault="00B4493D" w:rsidP="000C405E">
      <w:pPr>
        <w:spacing w:after="0" w:line="240" w:lineRule="auto"/>
        <w:ind w:left="709" w:right="-566" w:firstLine="707"/>
        <w:jc w:val="both"/>
        <w:rPr>
          <w:rFonts w:ascii="Arial" w:hAnsi="Arial" w:cs="Arial"/>
          <w:kern w:val="28"/>
          <w:sz w:val="24"/>
          <w:szCs w:val="24"/>
        </w:rPr>
      </w:pPr>
      <w:r w:rsidRPr="00506273">
        <w:rPr>
          <w:rFonts w:ascii="Arial" w:hAnsi="Arial" w:cs="Arial"/>
          <w:kern w:val="28"/>
          <w:sz w:val="24"/>
          <w:szCs w:val="24"/>
        </w:rPr>
        <w:t>1.1. в статье 5:</w:t>
      </w:r>
    </w:p>
    <w:p w14:paraId="59B9848E" w14:textId="77777777" w:rsidR="00B4493D" w:rsidRPr="00506273" w:rsidRDefault="00B4493D" w:rsidP="000C405E">
      <w:pPr>
        <w:spacing w:after="0" w:line="240" w:lineRule="auto"/>
        <w:ind w:left="709" w:right="-566" w:firstLine="707"/>
        <w:jc w:val="both"/>
        <w:rPr>
          <w:rFonts w:ascii="Arial" w:hAnsi="Arial" w:cs="Arial"/>
          <w:kern w:val="28"/>
          <w:sz w:val="24"/>
          <w:szCs w:val="24"/>
        </w:rPr>
      </w:pPr>
      <w:r w:rsidRPr="00506273">
        <w:rPr>
          <w:rFonts w:ascii="Arial" w:hAnsi="Arial" w:cs="Arial"/>
          <w:kern w:val="28"/>
          <w:sz w:val="24"/>
          <w:szCs w:val="24"/>
        </w:rPr>
        <w:t>1.1.1. в пункте 1 после слов «публичных слушаний,» дополнить словами «общественных обсуждений, внесения инициативных проектов, проведения схода граждан,»;</w:t>
      </w:r>
    </w:p>
    <w:p w14:paraId="3D1F1D85" w14:textId="77777777" w:rsidR="00B4493D" w:rsidRPr="00506273" w:rsidRDefault="00B4493D" w:rsidP="000C405E">
      <w:pPr>
        <w:spacing w:after="0" w:line="240" w:lineRule="auto"/>
        <w:ind w:left="709" w:right="-566" w:firstLine="707"/>
        <w:jc w:val="both"/>
        <w:rPr>
          <w:rFonts w:ascii="Arial" w:hAnsi="Arial" w:cs="Arial"/>
          <w:kern w:val="28"/>
          <w:sz w:val="24"/>
          <w:szCs w:val="24"/>
        </w:rPr>
      </w:pPr>
      <w:r w:rsidRPr="00506273">
        <w:rPr>
          <w:rFonts w:ascii="Arial" w:hAnsi="Arial" w:cs="Arial"/>
          <w:kern w:val="28"/>
          <w:sz w:val="24"/>
          <w:szCs w:val="24"/>
        </w:rPr>
        <w:t>1.1.2. в пункте 2 слова «и территориальное общественное самоуправление» исключить;</w:t>
      </w:r>
    </w:p>
    <w:p w14:paraId="6DBC3A4D" w14:textId="77777777" w:rsidR="00B4493D" w:rsidRPr="00506273" w:rsidRDefault="00B4493D" w:rsidP="000C405E">
      <w:pPr>
        <w:spacing w:after="0" w:line="240" w:lineRule="auto"/>
        <w:ind w:left="709" w:right="-566" w:firstLine="707"/>
        <w:jc w:val="both"/>
        <w:rPr>
          <w:rFonts w:ascii="Arial" w:hAnsi="Arial" w:cs="Arial"/>
          <w:kern w:val="28"/>
          <w:sz w:val="24"/>
          <w:szCs w:val="24"/>
        </w:rPr>
      </w:pPr>
      <w:r w:rsidRPr="00506273">
        <w:rPr>
          <w:rFonts w:ascii="Arial" w:hAnsi="Arial" w:cs="Arial"/>
          <w:kern w:val="28"/>
          <w:sz w:val="24"/>
          <w:szCs w:val="24"/>
        </w:rPr>
        <w:t>1.1.3. дополнить пунктом 3 следующего содержания:</w:t>
      </w:r>
    </w:p>
    <w:p w14:paraId="691584A5" w14:textId="77777777" w:rsidR="00B4493D" w:rsidRPr="00506273" w:rsidRDefault="00B4493D" w:rsidP="000C405E">
      <w:pPr>
        <w:spacing w:after="0" w:line="240" w:lineRule="auto"/>
        <w:ind w:left="709" w:right="-566" w:hanging="1"/>
        <w:jc w:val="both"/>
        <w:rPr>
          <w:rFonts w:ascii="Arial" w:hAnsi="Arial" w:cs="Arial"/>
          <w:sz w:val="24"/>
          <w:szCs w:val="24"/>
        </w:rPr>
      </w:pPr>
      <w:r w:rsidRPr="00506273">
        <w:rPr>
          <w:rFonts w:ascii="Arial" w:hAnsi="Arial" w:cs="Arial"/>
          <w:kern w:val="28"/>
          <w:sz w:val="24"/>
          <w:szCs w:val="24"/>
        </w:rPr>
        <w:t>«3)</w:t>
      </w:r>
      <w:r w:rsidRPr="00506273">
        <w:rPr>
          <w:rFonts w:ascii="Arial" w:hAnsi="Arial" w:cs="Arial"/>
          <w:sz w:val="24"/>
          <w:szCs w:val="24"/>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798EA4B3" w14:textId="77777777" w:rsidR="00B4493D" w:rsidRPr="00506273" w:rsidRDefault="00B4493D" w:rsidP="000C405E">
      <w:pPr>
        <w:spacing w:after="0" w:line="240" w:lineRule="auto"/>
        <w:ind w:left="709" w:right="-566" w:firstLine="707"/>
        <w:jc w:val="both"/>
        <w:rPr>
          <w:rFonts w:ascii="Arial" w:hAnsi="Arial" w:cs="Arial"/>
          <w:sz w:val="24"/>
          <w:szCs w:val="24"/>
        </w:rPr>
      </w:pPr>
      <w:r w:rsidRPr="00506273">
        <w:rPr>
          <w:rFonts w:ascii="Arial" w:hAnsi="Arial" w:cs="Arial"/>
          <w:sz w:val="24"/>
          <w:szCs w:val="24"/>
        </w:rPr>
        <w:t>1.2. в статье 6:</w:t>
      </w:r>
    </w:p>
    <w:p w14:paraId="70516368" w14:textId="77777777" w:rsidR="00B4493D" w:rsidRPr="00506273" w:rsidRDefault="00B4493D" w:rsidP="000C405E">
      <w:pPr>
        <w:spacing w:after="0" w:line="240" w:lineRule="auto"/>
        <w:ind w:left="709" w:right="-566" w:firstLine="707"/>
        <w:jc w:val="both"/>
        <w:rPr>
          <w:rFonts w:ascii="Arial" w:hAnsi="Arial" w:cs="Arial"/>
          <w:sz w:val="24"/>
          <w:szCs w:val="24"/>
        </w:rPr>
      </w:pPr>
      <w:r w:rsidRPr="00506273">
        <w:rPr>
          <w:rFonts w:ascii="Arial" w:hAnsi="Arial" w:cs="Arial"/>
          <w:sz w:val="24"/>
          <w:szCs w:val="24"/>
        </w:rPr>
        <w:t>1.2.1. в пункте 2 части 1 слово «установление» заменить словом «введение»;</w:t>
      </w:r>
    </w:p>
    <w:p w14:paraId="7D5F7AB3" w14:textId="77777777" w:rsidR="00B4493D" w:rsidRPr="00506273" w:rsidRDefault="00B4493D" w:rsidP="000C405E">
      <w:pPr>
        <w:spacing w:after="0" w:line="240" w:lineRule="auto"/>
        <w:ind w:left="709" w:right="-566" w:firstLine="707"/>
        <w:jc w:val="both"/>
        <w:rPr>
          <w:rFonts w:ascii="Arial" w:hAnsi="Arial" w:cs="Arial"/>
          <w:sz w:val="24"/>
          <w:szCs w:val="24"/>
        </w:rPr>
      </w:pPr>
      <w:r w:rsidRPr="00506273">
        <w:rPr>
          <w:rFonts w:ascii="Arial" w:hAnsi="Arial" w:cs="Arial"/>
          <w:sz w:val="24"/>
          <w:szCs w:val="24"/>
        </w:rPr>
        <w:t>1.2.2. пункт 16.1) исключить.</w:t>
      </w:r>
    </w:p>
    <w:p w14:paraId="52F310D9" w14:textId="77777777" w:rsidR="00B4493D" w:rsidRPr="00506273" w:rsidRDefault="00B4493D" w:rsidP="000C405E">
      <w:pPr>
        <w:spacing w:after="0" w:line="240" w:lineRule="auto"/>
        <w:ind w:left="709" w:right="-566" w:firstLine="707"/>
        <w:jc w:val="both"/>
        <w:rPr>
          <w:rFonts w:ascii="Arial" w:hAnsi="Arial" w:cs="Arial"/>
          <w:sz w:val="24"/>
          <w:szCs w:val="24"/>
        </w:rPr>
      </w:pPr>
      <w:r w:rsidRPr="00506273">
        <w:rPr>
          <w:rFonts w:ascii="Arial" w:hAnsi="Arial" w:cs="Arial"/>
          <w:sz w:val="24"/>
          <w:szCs w:val="24"/>
        </w:rPr>
        <w:t>1.2.3. пункт 26 части 1 изложить в следующей редакции:</w:t>
      </w:r>
    </w:p>
    <w:p w14:paraId="51DA3D5B" w14:textId="77777777" w:rsidR="00B4493D" w:rsidRPr="00506273" w:rsidRDefault="00B4493D" w:rsidP="000C405E">
      <w:pPr>
        <w:spacing w:after="0" w:line="240" w:lineRule="auto"/>
        <w:ind w:left="709" w:right="-566" w:hanging="1"/>
        <w:jc w:val="both"/>
        <w:rPr>
          <w:rFonts w:ascii="Arial" w:hAnsi="Arial" w:cs="Arial"/>
          <w:sz w:val="24"/>
          <w:szCs w:val="24"/>
        </w:rPr>
      </w:pPr>
      <w:r w:rsidRPr="00506273">
        <w:rPr>
          <w:rFonts w:ascii="Arial" w:hAnsi="Arial" w:cs="Arial"/>
          <w:sz w:val="24"/>
          <w:szCs w:val="24"/>
        </w:rPr>
        <w:t xml:space="preserve">«26) участие в соответствии с федеральным </w:t>
      </w:r>
      <w:hyperlink r:id="rId4" w:history="1">
        <w:r w:rsidRPr="00506273">
          <w:rPr>
            <w:rFonts w:ascii="Arial" w:hAnsi="Arial" w:cs="Arial"/>
            <w:color w:val="0000FF"/>
            <w:sz w:val="24"/>
            <w:szCs w:val="24"/>
            <w:u w:val="single"/>
          </w:rPr>
          <w:t>законом</w:t>
        </w:r>
      </w:hyperlink>
      <w:r w:rsidRPr="00506273">
        <w:rPr>
          <w:rFonts w:ascii="Arial" w:hAnsi="Arial" w:cs="Arial"/>
          <w:sz w:val="24"/>
          <w:szCs w:val="24"/>
        </w:rPr>
        <w:t xml:space="preserve"> в выполнении комплексных кадастровых работ»;</w:t>
      </w:r>
    </w:p>
    <w:p w14:paraId="3C70B4CF" w14:textId="77777777" w:rsidR="00B4493D" w:rsidRPr="00506273" w:rsidRDefault="00B4493D" w:rsidP="0025565A">
      <w:pPr>
        <w:spacing w:after="0" w:line="240" w:lineRule="auto"/>
        <w:ind w:left="709" w:right="-566" w:firstLine="707"/>
        <w:jc w:val="both"/>
        <w:rPr>
          <w:rFonts w:ascii="Arial" w:hAnsi="Arial" w:cs="Arial"/>
          <w:snapToGrid w:val="0"/>
          <w:sz w:val="24"/>
          <w:szCs w:val="24"/>
        </w:rPr>
      </w:pPr>
      <w:r w:rsidRPr="00506273">
        <w:rPr>
          <w:rFonts w:ascii="Arial" w:hAnsi="Arial" w:cs="Arial"/>
          <w:sz w:val="24"/>
          <w:szCs w:val="24"/>
        </w:rPr>
        <w:t xml:space="preserve">1.3. </w:t>
      </w:r>
      <w:r w:rsidRPr="00506273">
        <w:rPr>
          <w:rFonts w:ascii="Arial" w:hAnsi="Arial" w:cs="Arial"/>
          <w:snapToGrid w:val="0"/>
          <w:spacing w:val="-1"/>
          <w:sz w:val="24"/>
          <w:szCs w:val="24"/>
        </w:rPr>
        <w:t>часть 1 статьи 7 дополнить пунктом 18 следующего содержания:</w:t>
      </w:r>
    </w:p>
    <w:p w14:paraId="4AD5407E" w14:textId="77777777" w:rsidR="00B4493D" w:rsidRPr="00506273" w:rsidRDefault="00B4493D" w:rsidP="000C405E">
      <w:pPr>
        <w:spacing w:after="0" w:line="240" w:lineRule="auto"/>
        <w:ind w:left="709" w:right="-566" w:hanging="1"/>
        <w:jc w:val="both"/>
        <w:rPr>
          <w:rFonts w:ascii="Arial" w:hAnsi="Arial" w:cs="Arial"/>
          <w:sz w:val="24"/>
          <w:szCs w:val="24"/>
        </w:rPr>
      </w:pPr>
      <w:r w:rsidRPr="00506273">
        <w:rPr>
          <w:rFonts w:ascii="Arial" w:hAnsi="Arial" w:cs="Arial"/>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217ECB3"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1.4. в статье 16:</w:t>
      </w:r>
    </w:p>
    <w:p w14:paraId="1AE08172"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1.4.1. часть 8 дополнить пунктом 7 следующего содержания:</w:t>
      </w:r>
    </w:p>
    <w:p w14:paraId="31D2B3FA"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«7) обсуждение инициативного проекта и принятие решения по вопросу о его одобрении.»;</w:t>
      </w:r>
    </w:p>
    <w:p w14:paraId="7B4F552F" w14:textId="77777777" w:rsidR="00B4493D" w:rsidRPr="00506273" w:rsidRDefault="00B4493D" w:rsidP="0025565A">
      <w:pPr>
        <w:spacing w:line="240" w:lineRule="auto"/>
        <w:ind w:left="709" w:right="-566" w:firstLine="707"/>
        <w:contextualSpacing/>
        <w:rPr>
          <w:rFonts w:ascii="Arial" w:hAnsi="Arial" w:cs="Arial"/>
          <w:sz w:val="24"/>
          <w:szCs w:val="24"/>
        </w:rPr>
      </w:pPr>
      <w:r w:rsidRPr="00506273">
        <w:rPr>
          <w:rFonts w:ascii="Arial" w:hAnsi="Arial" w:cs="Arial"/>
          <w:sz w:val="24"/>
          <w:szCs w:val="24"/>
        </w:rPr>
        <w:t>1.4.2. дополнить частью 10.1. следующего содержания:</w:t>
      </w:r>
    </w:p>
    <w:p w14:paraId="2D83E456" w14:textId="77777777" w:rsidR="00B4493D" w:rsidRPr="00506273" w:rsidRDefault="00B4493D" w:rsidP="000C405E">
      <w:pPr>
        <w:spacing w:line="240" w:lineRule="auto"/>
        <w:ind w:left="709" w:right="-566" w:hanging="1"/>
        <w:contextualSpacing/>
        <w:jc w:val="both"/>
        <w:rPr>
          <w:rFonts w:ascii="Arial" w:hAnsi="Arial" w:cs="Arial"/>
          <w:spacing w:val="2"/>
          <w:sz w:val="24"/>
          <w:szCs w:val="24"/>
          <w:shd w:val="clear" w:color="auto" w:fill="FFFFFF"/>
        </w:rPr>
      </w:pPr>
      <w:r w:rsidRPr="00506273">
        <w:rPr>
          <w:rFonts w:ascii="Arial" w:hAnsi="Arial" w:cs="Arial"/>
          <w:spacing w:val="2"/>
          <w:sz w:val="24"/>
          <w:szCs w:val="24"/>
          <w:shd w:val="clear" w:color="auto" w:fill="FFFFFF"/>
        </w:rPr>
        <w:lastRenderedPageBreak/>
        <w:t>«10.1. Органы территориального общественного самоуправления могут выдвигать инициативный проект в качестве инициаторов проекта.».</w:t>
      </w:r>
    </w:p>
    <w:p w14:paraId="37DB7F40"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1.5. главу 3 дополнить статьей 16.1. следующего содержания:</w:t>
      </w:r>
    </w:p>
    <w:p w14:paraId="7AAD8314" w14:textId="77777777" w:rsidR="00B4493D" w:rsidRPr="00506273" w:rsidRDefault="00B4493D" w:rsidP="000C405E">
      <w:pPr>
        <w:widowControl w:val="0"/>
        <w:autoSpaceDE w:val="0"/>
        <w:autoSpaceDN w:val="0"/>
        <w:adjustRightInd w:val="0"/>
        <w:spacing w:after="0" w:line="240" w:lineRule="auto"/>
        <w:ind w:left="709" w:right="-566" w:hanging="1"/>
        <w:jc w:val="both"/>
        <w:rPr>
          <w:rFonts w:ascii="Arial" w:eastAsia="Times New Roman" w:hAnsi="Arial" w:cs="Arial"/>
          <w:sz w:val="24"/>
          <w:szCs w:val="24"/>
          <w:lang w:eastAsia="ru-RU"/>
        </w:rPr>
      </w:pPr>
      <w:r w:rsidRPr="00506273">
        <w:rPr>
          <w:rFonts w:ascii="Arial" w:eastAsia="Times New Roman" w:hAnsi="Arial" w:cs="Arial"/>
          <w:b/>
          <w:sz w:val="24"/>
          <w:szCs w:val="24"/>
        </w:rPr>
        <w:t>«</w:t>
      </w:r>
      <w:r w:rsidRPr="00506273">
        <w:rPr>
          <w:rFonts w:ascii="Arial" w:eastAsia="Times New Roman" w:hAnsi="Arial" w:cs="Arial"/>
          <w:sz w:val="24"/>
          <w:szCs w:val="24"/>
          <w:lang w:eastAsia="ru-RU"/>
        </w:rPr>
        <w:t>Статья 16.1. Староста сельского населённого пункта</w:t>
      </w:r>
    </w:p>
    <w:p w14:paraId="6D8A8562" w14:textId="77777777" w:rsidR="00B4493D" w:rsidRPr="00506273" w:rsidRDefault="00B4493D" w:rsidP="0025565A">
      <w:pPr>
        <w:spacing w:after="0" w:line="240" w:lineRule="auto"/>
        <w:ind w:left="709" w:right="-566" w:firstLine="707"/>
        <w:jc w:val="both"/>
        <w:rPr>
          <w:rFonts w:ascii="Arial" w:hAnsi="Arial" w:cs="Arial"/>
          <w:sz w:val="24"/>
          <w:szCs w:val="24"/>
        </w:rPr>
      </w:pPr>
      <w:r w:rsidRPr="00506273">
        <w:rPr>
          <w:rFonts w:ascii="Arial" w:hAnsi="Arial" w:cs="Arial"/>
          <w:sz w:val="24"/>
          <w:szCs w:val="24"/>
        </w:rPr>
        <w:t>1. Для организации взаимодействия органов местного самоуправления и жителей Голуметского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14:paraId="762BE8D3" w14:textId="77777777" w:rsidR="00B4493D" w:rsidRPr="00506273" w:rsidRDefault="00B4493D" w:rsidP="0025565A">
      <w:pPr>
        <w:spacing w:after="0" w:line="240" w:lineRule="auto"/>
        <w:ind w:left="709" w:right="-566" w:firstLine="707"/>
        <w:jc w:val="both"/>
        <w:rPr>
          <w:rFonts w:ascii="Arial" w:hAnsi="Arial" w:cs="Arial"/>
          <w:sz w:val="24"/>
          <w:szCs w:val="24"/>
        </w:rPr>
      </w:pPr>
      <w:r w:rsidRPr="00506273">
        <w:rPr>
          <w:rFonts w:ascii="Arial" w:hAnsi="Arial" w:cs="Arial"/>
          <w:sz w:val="24"/>
          <w:szCs w:val="24"/>
        </w:rPr>
        <w:t>2. Староста сельского населенного пункта назначается Думой Голуметского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D8FD9F8" w14:textId="77777777" w:rsidR="00B4493D" w:rsidRPr="00506273" w:rsidRDefault="00B4493D" w:rsidP="0025565A">
      <w:pPr>
        <w:spacing w:after="0" w:line="240" w:lineRule="auto"/>
        <w:ind w:left="709" w:right="-566" w:firstLine="707"/>
        <w:jc w:val="both"/>
        <w:rPr>
          <w:rFonts w:ascii="Arial" w:hAnsi="Arial" w:cs="Arial"/>
          <w:sz w:val="24"/>
          <w:szCs w:val="24"/>
        </w:rPr>
      </w:pPr>
      <w:r w:rsidRPr="00506273">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2A9C78C" w14:textId="77777777" w:rsidR="00B4493D" w:rsidRPr="00506273" w:rsidRDefault="00B4493D" w:rsidP="0025565A">
      <w:pPr>
        <w:spacing w:after="0" w:line="240" w:lineRule="auto"/>
        <w:ind w:left="709" w:right="-566" w:firstLine="707"/>
        <w:jc w:val="both"/>
        <w:rPr>
          <w:rFonts w:ascii="Arial" w:hAnsi="Arial" w:cs="Arial"/>
          <w:sz w:val="24"/>
          <w:szCs w:val="24"/>
        </w:rPr>
      </w:pPr>
      <w:r w:rsidRPr="00506273">
        <w:rPr>
          <w:rFonts w:ascii="Arial" w:hAnsi="Arial" w:cs="Arial"/>
          <w:sz w:val="24"/>
          <w:szCs w:val="24"/>
        </w:rPr>
        <w:t xml:space="preserve">4. Срок полномочий старосты сельского населенного пункта составляет пять лет. </w:t>
      </w:r>
    </w:p>
    <w:p w14:paraId="26593880"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sz w:val="24"/>
          <w:szCs w:val="24"/>
        </w:rPr>
      </w:pPr>
      <w:r w:rsidRPr="00506273">
        <w:rPr>
          <w:rFonts w:ascii="Arial" w:hAnsi="Arial" w:cs="Arial"/>
          <w:sz w:val="24"/>
          <w:szCs w:val="24"/>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14:paraId="47D95CE4"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sz w:val="24"/>
          <w:szCs w:val="24"/>
        </w:rPr>
      </w:pPr>
      <w:r w:rsidRPr="00506273">
        <w:rPr>
          <w:rFonts w:ascii="Arial" w:hAnsi="Arial" w:cs="Arial"/>
          <w:sz w:val="24"/>
          <w:szCs w:val="24"/>
        </w:rPr>
        <w:t>6. Староста сельского населенного пункта для решения возложенных на него задач:</w:t>
      </w:r>
    </w:p>
    <w:p w14:paraId="78CD8139"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sz w:val="24"/>
          <w:szCs w:val="24"/>
        </w:rPr>
      </w:pPr>
      <w:r w:rsidRPr="00506273">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EE36535"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sz w:val="24"/>
          <w:szCs w:val="24"/>
        </w:rPr>
      </w:pPr>
      <w:r w:rsidRPr="00506273">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4AEAC0B"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sz w:val="24"/>
          <w:szCs w:val="24"/>
        </w:rPr>
      </w:pPr>
      <w:r w:rsidRPr="00506273">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C0B23B2"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sz w:val="24"/>
          <w:szCs w:val="24"/>
        </w:rPr>
      </w:pPr>
      <w:r w:rsidRPr="00506273">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2654DB1"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sz w:val="24"/>
          <w:szCs w:val="24"/>
        </w:rPr>
      </w:pPr>
      <w:r w:rsidRPr="00506273">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36233AE"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sz w:val="24"/>
          <w:szCs w:val="24"/>
        </w:rPr>
      </w:pPr>
      <w:r w:rsidRPr="00506273">
        <w:rPr>
          <w:rFonts w:ascii="Arial" w:hAnsi="Arial" w:cs="Arial"/>
          <w:sz w:val="24"/>
          <w:szCs w:val="24"/>
        </w:rPr>
        <w:t xml:space="preserve">5) осуществляет иные полномочия и права, предусмотренные Решением Думы Голуметского муниципального образования в соответствии с </w:t>
      </w:r>
      <w:r w:rsidRPr="00506273">
        <w:rPr>
          <w:rFonts w:ascii="Arial" w:hAnsi="Arial" w:cs="Arial"/>
          <w:color w:val="000000"/>
          <w:spacing w:val="-1"/>
          <w:sz w:val="24"/>
          <w:szCs w:val="24"/>
        </w:rPr>
        <w:t>Законом Иркутской области от 12.02.2019 № 5-оз «Об отдельных вопросах статуса старосты сельского населенного пункта в Иркутской области»</w:t>
      </w:r>
      <w:r w:rsidRPr="00506273">
        <w:rPr>
          <w:rFonts w:ascii="Arial" w:hAnsi="Arial" w:cs="Arial"/>
          <w:sz w:val="24"/>
          <w:szCs w:val="24"/>
        </w:rPr>
        <w:t>.</w:t>
      </w:r>
    </w:p>
    <w:p w14:paraId="69654C6A"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color w:val="000000"/>
          <w:spacing w:val="-1"/>
          <w:sz w:val="24"/>
          <w:szCs w:val="24"/>
        </w:rPr>
      </w:pPr>
      <w:r w:rsidRPr="00506273">
        <w:rPr>
          <w:rFonts w:ascii="Arial" w:hAnsi="Arial" w:cs="Arial"/>
          <w:sz w:val="24"/>
          <w:szCs w:val="24"/>
        </w:rPr>
        <w:t xml:space="preserve">7. Гарантии деятельности и иные вопросы статуса старосты сельского населенного пункта устанавливаются Решением Думы Голуметского муниципального образования в соответствии с </w:t>
      </w:r>
      <w:r w:rsidRPr="00506273">
        <w:rPr>
          <w:rFonts w:ascii="Arial" w:hAnsi="Arial" w:cs="Arial"/>
          <w:color w:val="000000"/>
          <w:spacing w:val="-1"/>
          <w:sz w:val="24"/>
          <w:szCs w:val="24"/>
        </w:rPr>
        <w:t>Законом Иркутской области от 12.02.2019 № 5-оз «Об отдельных вопросах статуса старосты сельского населенного пункта в Иркутской области».</w:t>
      </w:r>
    </w:p>
    <w:p w14:paraId="6E3163CD" w14:textId="77777777" w:rsidR="00B4493D" w:rsidRPr="00506273" w:rsidRDefault="00B4493D" w:rsidP="0025565A">
      <w:pPr>
        <w:autoSpaceDE w:val="0"/>
        <w:autoSpaceDN w:val="0"/>
        <w:adjustRightInd w:val="0"/>
        <w:spacing w:after="0" w:line="240" w:lineRule="auto"/>
        <w:ind w:left="709" w:right="-566" w:firstLine="707"/>
        <w:jc w:val="both"/>
        <w:rPr>
          <w:rFonts w:ascii="Arial" w:hAnsi="Arial" w:cs="Arial"/>
          <w:color w:val="000000"/>
          <w:spacing w:val="-1"/>
          <w:sz w:val="24"/>
          <w:szCs w:val="24"/>
        </w:rPr>
      </w:pPr>
      <w:r w:rsidRPr="00506273">
        <w:rPr>
          <w:rFonts w:ascii="Arial" w:hAnsi="Arial" w:cs="Arial"/>
          <w:color w:val="000000"/>
          <w:spacing w:val="-1"/>
          <w:sz w:val="24"/>
          <w:szCs w:val="24"/>
        </w:rPr>
        <w:lastRenderedPageBreak/>
        <w:t xml:space="preserve">1.6. </w:t>
      </w:r>
      <w:r w:rsidRPr="00506273">
        <w:rPr>
          <w:rFonts w:ascii="Arial" w:hAnsi="Arial" w:cs="Arial"/>
          <w:sz w:val="24"/>
          <w:szCs w:val="24"/>
        </w:rPr>
        <w:t>в части 5 статьи 17 слова «общественные обсуждения или» исключить;</w:t>
      </w:r>
    </w:p>
    <w:p w14:paraId="77CE9034"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1.7. в статье 18:</w:t>
      </w:r>
    </w:p>
    <w:p w14:paraId="4A7F07E9"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065F5A94"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1.7.2. часть 2 дополнить абзацем следующего содержания:</w:t>
      </w:r>
    </w:p>
    <w:p w14:paraId="13228695"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 муниципального образования.»;</w:t>
      </w:r>
    </w:p>
    <w:p w14:paraId="2E91B90E"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1.8. в статье 20:</w:t>
      </w:r>
    </w:p>
    <w:p w14:paraId="27750709"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1.8.1. часть 2 дополнить предложением следующего содержания:</w:t>
      </w:r>
    </w:p>
    <w:p w14:paraId="4F9B998B"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«В опросе граждан по вопросу выявления мнения граждан о поддержке инициативного проекта вправе участвовать жители Голуметского муниципального образования или его части, в которых предлагается реализовать инициативный проект, достигшие шестнадцатилетнего возраста.».</w:t>
      </w:r>
    </w:p>
    <w:p w14:paraId="1F5E48F5"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1.8.2. часть 3 дополнить пунктом 3:</w:t>
      </w:r>
    </w:p>
    <w:p w14:paraId="7F21A236"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«3) жителей Голуметского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58EF32"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1.8.3. часть 4 изложить в новой редакции:</w:t>
      </w:r>
    </w:p>
    <w:p w14:paraId="16DD3B7D"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 xml:space="preserve">«4.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(раздел «поселения района», в подразделе Голуметского муниципального образования). </w:t>
      </w:r>
    </w:p>
    <w:p w14:paraId="403FFA95"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1.8.4. дополнить пунктом 4.1.</w:t>
      </w:r>
    </w:p>
    <w:p w14:paraId="717D0D9A"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«4.1. В нормативном правовом акте о назначении опроса устанавливаются:</w:t>
      </w:r>
    </w:p>
    <w:p w14:paraId="657FC73A"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 дата и сроки проведения опроса;</w:t>
      </w:r>
    </w:p>
    <w:p w14:paraId="720AE6B1"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2) формулировка вопроса (вопросов), предлагаемого (предлагаемых) при проведении опроса;</w:t>
      </w:r>
    </w:p>
    <w:p w14:paraId="27410059"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3) территория опроса;</w:t>
      </w:r>
    </w:p>
    <w:p w14:paraId="03B72D7A"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4) методика проведения опроса;</w:t>
      </w:r>
    </w:p>
    <w:p w14:paraId="25585E50"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5) форма опросного листа;</w:t>
      </w:r>
    </w:p>
    <w:p w14:paraId="4A26F75B"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6) минимальная численность жителей муниципального образования, участвующих в опросе;</w:t>
      </w:r>
    </w:p>
    <w:p w14:paraId="53EC4529"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7) количество членов комиссии опроса;</w:t>
      </w:r>
    </w:p>
    <w:p w14:paraId="2A260D56"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Голуметского муниципального образования.».</w:t>
      </w:r>
    </w:p>
    <w:p w14:paraId="10DA751C" w14:textId="77777777" w:rsidR="00B4493D" w:rsidRPr="00506273" w:rsidRDefault="00B4493D" w:rsidP="0025565A">
      <w:pPr>
        <w:spacing w:line="240" w:lineRule="auto"/>
        <w:ind w:left="709" w:right="-566" w:firstLine="707"/>
        <w:contextualSpacing/>
        <w:jc w:val="both"/>
        <w:rPr>
          <w:rFonts w:ascii="Arial" w:hAnsi="Arial" w:cs="Arial"/>
          <w:sz w:val="24"/>
          <w:szCs w:val="24"/>
        </w:rPr>
      </w:pPr>
      <w:r w:rsidRPr="00506273">
        <w:rPr>
          <w:rFonts w:ascii="Arial" w:hAnsi="Arial" w:cs="Arial"/>
          <w:sz w:val="24"/>
          <w:szCs w:val="24"/>
        </w:rPr>
        <w:t>1.8.5. пункт 1 части 6 дополнить словами «или жителей муниципального образования;»</w:t>
      </w:r>
    </w:p>
    <w:p w14:paraId="27CB76FC"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1.9. главу 3 дополнить статьей 21.1 следующего содержания:</w:t>
      </w:r>
    </w:p>
    <w:p w14:paraId="43A063C9"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w:t>
      </w:r>
      <w:r w:rsidRPr="00506273">
        <w:rPr>
          <w:rFonts w:ascii="Arial" w:eastAsia="Calibri" w:hAnsi="Arial" w:cs="Arial"/>
          <w:b/>
          <w:sz w:val="24"/>
          <w:szCs w:val="24"/>
          <w:lang w:eastAsia="ru-RU"/>
        </w:rPr>
        <w:t>Статья 21.1 Инициативные проекты</w:t>
      </w:r>
    </w:p>
    <w:p w14:paraId="7B20DF5F" w14:textId="0ED2E8F6"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506273" w:rsidRPr="00506273">
        <w:rPr>
          <w:rFonts w:ascii="Arial" w:eastAsia="Calibri" w:hAnsi="Arial" w:cs="Arial"/>
          <w:sz w:val="24"/>
          <w:szCs w:val="24"/>
          <w:lang w:eastAsia="ru-RU"/>
        </w:rPr>
        <w:t>решения,</w:t>
      </w:r>
      <w:r w:rsidRPr="00506273">
        <w:rPr>
          <w:rFonts w:ascii="Arial" w:eastAsia="Calibri" w:hAnsi="Arial" w:cs="Arial"/>
          <w:sz w:val="24"/>
          <w:szCs w:val="24"/>
          <w:lang w:eastAsia="ru-RU"/>
        </w:rPr>
        <w:t xml:space="preserve"> которых предоставлено органам </w:t>
      </w:r>
      <w:r w:rsidRPr="00506273">
        <w:rPr>
          <w:rFonts w:ascii="Arial" w:eastAsia="Calibri" w:hAnsi="Arial" w:cs="Arial"/>
          <w:sz w:val="24"/>
          <w:szCs w:val="24"/>
          <w:lang w:eastAsia="ru-RU"/>
        </w:rPr>
        <w:lastRenderedPageBreak/>
        <w:t>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3726390C"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Голуметского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Голуметского муниципального образования.</w:t>
      </w:r>
    </w:p>
    <w:p w14:paraId="50674CD0"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3. Инициативный проект должен содержать следующие сведения:</w:t>
      </w:r>
    </w:p>
    <w:p w14:paraId="25FA9E08"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14:paraId="1A8D63E9"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2) обоснование предложений по решению указанной проблемы;</w:t>
      </w:r>
    </w:p>
    <w:p w14:paraId="3D3EB4AA"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3) описание ожидаемого результата (ожидаемых результатов) реализации инициативного проекта;</w:t>
      </w:r>
    </w:p>
    <w:p w14:paraId="29A5C17D"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4) предварительный расчет необходимых расходов на реализацию инициативного проекта;</w:t>
      </w:r>
    </w:p>
    <w:p w14:paraId="56FCA92F"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5) планируемые сроки реализации инициативного проекта;</w:t>
      </w:r>
    </w:p>
    <w:p w14:paraId="35F34292"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504DB45A"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00CCE51"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1653C94D"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9) иные сведения, предусмотренные нормативным правовым актом Думы Поселения.</w:t>
      </w:r>
    </w:p>
    <w:p w14:paraId="275E5A94"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Голуметского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9C59DCE"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D43D0F5"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Голуметского муниципального образования или его части.</w:t>
      </w:r>
    </w:p>
    <w:p w14:paraId="5F7D164E" w14:textId="77777777" w:rsidR="0025565A"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lastRenderedPageBreak/>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Голуметского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14:paraId="0DB44124" w14:textId="78689730"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Свои замечания и предложения вправе направлять жители Голуметского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14:paraId="5733B866"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76361557"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3DDA737"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9649F28"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14:paraId="643A8185"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 несоблюдение установленного порядка внесения инициативного проекта и его рассмотрения;</w:t>
      </w:r>
    </w:p>
    <w:p w14:paraId="3387A9CD"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Голуметского муниципального образования;</w:t>
      </w:r>
    </w:p>
    <w:p w14:paraId="7689F92F"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26296681"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D4E2208"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5) наличие возможности решения описанной в инициативном проекте проблемы более эффективным способом;</w:t>
      </w:r>
    </w:p>
    <w:p w14:paraId="597C451A"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6) признание инициативного проекта не прошедшим конкурсный отбор.</w:t>
      </w:r>
    </w:p>
    <w:p w14:paraId="0F73D921"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A5D82EE"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2074CA4A"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w:t>
      </w:r>
      <w:r w:rsidRPr="00506273">
        <w:rPr>
          <w:rFonts w:ascii="Arial" w:eastAsia="Calibri" w:hAnsi="Arial" w:cs="Arial"/>
          <w:sz w:val="24"/>
          <w:szCs w:val="24"/>
          <w:lang w:eastAsia="ru-RU"/>
        </w:rPr>
        <w:lastRenderedPageBreak/>
        <w:t>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3B814CF4"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552FE989" w14:textId="77777777" w:rsidR="0025565A"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w:t>
      </w:r>
    </w:p>
    <w:p w14:paraId="6A71FED6" w14:textId="2A1F04F6"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24A3B8C"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13. Инициаторы проекта, другие граждане, проживающие на территории Голуметского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4DB4199"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Голуметского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Голуметского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14:paraId="4A707F52" w14:textId="77777777" w:rsidR="00B4493D" w:rsidRPr="00506273" w:rsidRDefault="00B4493D" w:rsidP="0025565A">
      <w:pPr>
        <w:spacing w:after="0" w:line="240" w:lineRule="auto"/>
        <w:ind w:left="709" w:right="-566"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1.10. статью 22 дополнить частью 6 следующего содержания:</w:t>
      </w:r>
    </w:p>
    <w:p w14:paraId="58D1467A" w14:textId="77777777" w:rsidR="00B4493D" w:rsidRPr="00506273" w:rsidRDefault="00B4493D" w:rsidP="0025565A">
      <w:pPr>
        <w:spacing w:after="0" w:line="240" w:lineRule="auto"/>
        <w:ind w:hanging="1"/>
        <w:jc w:val="both"/>
        <w:rPr>
          <w:rFonts w:ascii="Arial" w:eastAsia="Calibri" w:hAnsi="Arial" w:cs="Arial"/>
          <w:sz w:val="24"/>
          <w:szCs w:val="24"/>
          <w:lang w:eastAsia="ru-RU"/>
        </w:rPr>
      </w:pPr>
      <w:r w:rsidRPr="00506273">
        <w:rPr>
          <w:rFonts w:ascii="Arial" w:eastAsia="Calibri" w:hAnsi="Arial" w:cs="Arial"/>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6F89A06B" w14:textId="77777777" w:rsidR="00B4493D" w:rsidRPr="00506273" w:rsidRDefault="00B4493D" w:rsidP="0025565A">
      <w:pPr>
        <w:spacing w:after="0" w:line="240" w:lineRule="auto"/>
        <w:ind w:firstLine="707"/>
        <w:jc w:val="both"/>
        <w:rPr>
          <w:rFonts w:ascii="Arial" w:eastAsia="Calibri" w:hAnsi="Arial" w:cs="Arial"/>
          <w:sz w:val="24"/>
          <w:szCs w:val="24"/>
          <w:lang w:eastAsia="ru-RU"/>
        </w:rPr>
      </w:pPr>
      <w:r w:rsidRPr="00506273">
        <w:rPr>
          <w:rFonts w:ascii="Arial" w:eastAsia="Calibri" w:hAnsi="Arial" w:cs="Arial"/>
          <w:sz w:val="24"/>
          <w:szCs w:val="24"/>
          <w:lang w:eastAsia="ru-RU"/>
        </w:rPr>
        <w:t>1.11. в пункте 3 части 1 статьи 24 слово «установление» заменить словом «введение»;</w:t>
      </w:r>
    </w:p>
    <w:p w14:paraId="0DDC0A82" w14:textId="77777777" w:rsidR="00B4493D" w:rsidRPr="00506273" w:rsidRDefault="00B4493D" w:rsidP="0025565A">
      <w:pPr>
        <w:autoSpaceDE w:val="0"/>
        <w:autoSpaceDN w:val="0"/>
        <w:adjustRightInd w:val="0"/>
        <w:spacing w:after="0" w:line="240" w:lineRule="auto"/>
        <w:ind w:firstLine="707"/>
        <w:jc w:val="both"/>
        <w:rPr>
          <w:rFonts w:ascii="Arial" w:hAnsi="Arial" w:cs="Arial"/>
          <w:sz w:val="24"/>
          <w:szCs w:val="24"/>
        </w:rPr>
      </w:pPr>
      <w:r w:rsidRPr="00506273">
        <w:rPr>
          <w:rFonts w:ascii="Arial" w:hAnsi="Arial" w:cs="Arial"/>
          <w:sz w:val="24"/>
          <w:szCs w:val="24"/>
        </w:rPr>
        <w:t>1.12. статью 29 дополнить частью 8.1 следующего содержания:</w:t>
      </w:r>
    </w:p>
    <w:p w14:paraId="4D8BC46A" w14:textId="77777777" w:rsidR="00B4493D" w:rsidRPr="00506273" w:rsidRDefault="00B4493D" w:rsidP="0025565A">
      <w:pPr>
        <w:autoSpaceDE w:val="0"/>
        <w:autoSpaceDN w:val="0"/>
        <w:adjustRightInd w:val="0"/>
        <w:spacing w:after="0" w:line="240" w:lineRule="auto"/>
        <w:ind w:hanging="1"/>
        <w:jc w:val="both"/>
        <w:rPr>
          <w:rFonts w:ascii="Arial" w:eastAsia="Calibri" w:hAnsi="Arial" w:cs="Arial"/>
          <w:sz w:val="24"/>
          <w:szCs w:val="24"/>
        </w:rPr>
      </w:pPr>
      <w:r w:rsidRPr="00506273">
        <w:rPr>
          <w:rFonts w:ascii="Arial" w:hAnsi="Arial" w:cs="Arial"/>
          <w:sz w:val="24"/>
          <w:szCs w:val="24"/>
        </w:rPr>
        <w:t>«6) Депутат Думы поселения</w:t>
      </w:r>
      <w:r w:rsidRPr="00506273">
        <w:rPr>
          <w:rFonts w:ascii="Arial" w:eastAsia="Calibri" w:hAnsi="Arial" w:cs="Arial"/>
          <w:sz w:val="24"/>
          <w:szCs w:val="24"/>
        </w:rPr>
        <w:t xml:space="preserve">,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w:t>
      </w:r>
      <w:r w:rsidRPr="00506273">
        <w:rPr>
          <w:rFonts w:ascii="Arial" w:eastAsia="Calibri" w:hAnsi="Arial" w:cs="Arial"/>
          <w:sz w:val="24"/>
          <w:szCs w:val="24"/>
        </w:rPr>
        <w:lastRenderedPageBreak/>
        <w:t>в заседаниях Думы поселения и формируемых ею органов, а также иных полномочий, связанных со статусом депутата Думы поселения, с сохранением места работы (должности) на период, продолжительность которого в совокупности составляет не более двух рабочих дней в месяц.»;</w:t>
      </w:r>
    </w:p>
    <w:p w14:paraId="05FAF047" w14:textId="77777777" w:rsidR="00B4493D" w:rsidRPr="00506273" w:rsidRDefault="00B4493D" w:rsidP="000C405E">
      <w:pPr>
        <w:spacing w:after="0" w:line="240" w:lineRule="auto"/>
        <w:ind w:left="709" w:right="-566" w:hanging="1"/>
        <w:jc w:val="both"/>
        <w:rPr>
          <w:rFonts w:ascii="Arial" w:eastAsia="Times New Roman" w:hAnsi="Arial" w:cs="Arial"/>
          <w:color w:val="000000"/>
          <w:sz w:val="24"/>
          <w:szCs w:val="24"/>
          <w:lang w:eastAsia="ru-RU"/>
        </w:rPr>
      </w:pPr>
      <w:r w:rsidRPr="00506273">
        <w:rPr>
          <w:rFonts w:ascii="Arial" w:hAnsi="Arial" w:cs="Arial"/>
          <w:color w:val="000000"/>
          <w:sz w:val="24"/>
          <w:szCs w:val="24"/>
        </w:rPr>
        <w:t>1.13. подпункт 7 пункта 2 статьи 30 изложить в новой редакции:</w:t>
      </w:r>
    </w:p>
    <w:p w14:paraId="06E07823" w14:textId="77777777" w:rsidR="00B4493D" w:rsidRPr="00506273" w:rsidRDefault="00B4493D" w:rsidP="0025565A">
      <w:pPr>
        <w:spacing w:after="0" w:line="240" w:lineRule="auto"/>
        <w:ind w:right="-566" w:hanging="1"/>
        <w:jc w:val="both"/>
        <w:rPr>
          <w:rFonts w:ascii="Arial" w:hAnsi="Arial" w:cs="Arial"/>
          <w:color w:val="000000"/>
          <w:sz w:val="24"/>
          <w:szCs w:val="24"/>
        </w:rPr>
      </w:pPr>
      <w:r w:rsidRPr="00506273">
        <w:rPr>
          <w:rFonts w:ascii="Arial"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C6D8DDC" w14:textId="77777777" w:rsidR="00B4493D" w:rsidRPr="00506273" w:rsidRDefault="00B4493D" w:rsidP="000C405E">
      <w:pPr>
        <w:spacing w:after="0" w:line="240" w:lineRule="auto"/>
        <w:ind w:left="709" w:right="-566" w:hanging="1"/>
        <w:jc w:val="both"/>
        <w:rPr>
          <w:rFonts w:ascii="Arial" w:hAnsi="Arial" w:cs="Arial"/>
          <w:color w:val="000000"/>
          <w:sz w:val="24"/>
          <w:szCs w:val="24"/>
        </w:rPr>
      </w:pPr>
      <w:r w:rsidRPr="00506273">
        <w:rPr>
          <w:rFonts w:ascii="Arial" w:hAnsi="Arial" w:cs="Arial"/>
          <w:color w:val="000000"/>
          <w:sz w:val="24"/>
          <w:szCs w:val="24"/>
        </w:rPr>
        <w:t>1.14. Подпункт 9 пункта 1 статьи 35 изложить в новой редакции:</w:t>
      </w:r>
    </w:p>
    <w:p w14:paraId="41E82523" w14:textId="77777777" w:rsidR="00B4493D" w:rsidRPr="00506273" w:rsidRDefault="00B4493D" w:rsidP="0025565A">
      <w:pPr>
        <w:spacing w:after="0" w:line="240" w:lineRule="auto"/>
        <w:ind w:right="-566" w:firstLine="708"/>
        <w:jc w:val="both"/>
        <w:rPr>
          <w:rFonts w:ascii="Arial" w:hAnsi="Arial" w:cs="Arial"/>
          <w:color w:val="000000"/>
          <w:sz w:val="24"/>
          <w:szCs w:val="24"/>
        </w:rPr>
      </w:pPr>
      <w:r w:rsidRPr="00506273">
        <w:rPr>
          <w:rFonts w:ascii="Arial" w:hAnsi="Arial" w:cs="Arial"/>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1E57F11"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1.15.  в статье 40:</w:t>
      </w:r>
    </w:p>
    <w:p w14:paraId="5C48705D"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1.15.1. абзац первый части 4 изложить в редакции:</w:t>
      </w:r>
    </w:p>
    <w:p w14:paraId="580705A5" w14:textId="77777777" w:rsidR="003278D3" w:rsidRDefault="00B4493D" w:rsidP="0025565A">
      <w:pPr>
        <w:spacing w:after="0" w:line="240" w:lineRule="auto"/>
        <w:ind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w:t>
      </w:r>
      <w:r w:rsidR="003278D3">
        <w:rPr>
          <w:rFonts w:ascii="Arial" w:eastAsia="Calibri" w:hAnsi="Arial" w:cs="Arial"/>
          <w:sz w:val="24"/>
          <w:szCs w:val="24"/>
          <w:lang w:eastAsia="ru-RU"/>
        </w:rPr>
        <w:t xml:space="preserve"> опубликования (обнародования).</w:t>
      </w:r>
    </w:p>
    <w:p w14:paraId="620B7AAC" w14:textId="6BA9469E" w:rsidR="00B4493D" w:rsidRPr="00506273" w:rsidRDefault="00B4493D" w:rsidP="003278D3">
      <w:pPr>
        <w:spacing w:after="0" w:line="240" w:lineRule="auto"/>
        <w:ind w:right="-566" w:firstLine="708"/>
        <w:jc w:val="both"/>
        <w:rPr>
          <w:rFonts w:ascii="Arial" w:eastAsia="Calibri" w:hAnsi="Arial" w:cs="Arial"/>
          <w:sz w:val="24"/>
          <w:szCs w:val="24"/>
          <w:lang w:eastAsia="ru-RU"/>
        </w:rPr>
      </w:pPr>
      <w:bookmarkStart w:id="0" w:name="_GoBack"/>
      <w:bookmarkEnd w:id="0"/>
      <w:r w:rsidRPr="00506273">
        <w:rPr>
          <w:rFonts w:ascii="Arial" w:eastAsia="Calibri" w:hAnsi="Arial" w:cs="Arial"/>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 w:history="1">
        <w:r w:rsidRPr="00506273">
          <w:rPr>
            <w:rFonts w:ascii="Arial" w:eastAsia="Calibri" w:hAnsi="Arial" w:cs="Arial"/>
            <w:color w:val="0000FF"/>
            <w:sz w:val="24"/>
            <w:szCs w:val="24"/>
            <w:u w:val="single"/>
            <w:lang w:eastAsia="ru-RU"/>
          </w:rPr>
          <w:t>частью 6 статьи 4</w:t>
        </w:r>
      </w:hyperlink>
      <w:r w:rsidRPr="00506273">
        <w:rPr>
          <w:rFonts w:ascii="Arial" w:eastAsia="Calibri" w:hAnsi="Arial" w:cs="Arial"/>
          <w:sz w:val="24"/>
          <w:szCs w:val="24"/>
          <w:lang w:eastAsia="ru-RU"/>
        </w:rPr>
        <w:t xml:space="preserve"> Федерального закона от 21 июля 2005 года № 97-ФЗ «О государственной регистрации уставов муниципальных образований».»;</w:t>
      </w:r>
    </w:p>
    <w:p w14:paraId="6D6E15FD" w14:textId="77777777" w:rsidR="00B4493D" w:rsidRPr="00506273" w:rsidRDefault="00B4493D" w:rsidP="000C405E">
      <w:pPr>
        <w:spacing w:after="0" w:line="240" w:lineRule="auto"/>
        <w:ind w:left="709" w:right="-566" w:hanging="1"/>
        <w:jc w:val="both"/>
        <w:rPr>
          <w:rFonts w:ascii="Arial" w:hAnsi="Arial" w:cs="Arial"/>
          <w:sz w:val="24"/>
          <w:szCs w:val="24"/>
        </w:rPr>
      </w:pPr>
      <w:r w:rsidRPr="00506273">
        <w:rPr>
          <w:rFonts w:ascii="Arial" w:hAnsi="Arial" w:cs="Arial"/>
          <w:sz w:val="24"/>
          <w:szCs w:val="24"/>
        </w:rPr>
        <w:t>1.15.2. абзац четвертый части 4 изложить в следующей редакции:</w:t>
      </w:r>
    </w:p>
    <w:p w14:paraId="334E6E44" w14:textId="77777777" w:rsidR="00B4493D" w:rsidRPr="00506273" w:rsidRDefault="00B4493D" w:rsidP="0025565A">
      <w:pPr>
        <w:spacing w:after="0" w:line="240" w:lineRule="auto"/>
        <w:ind w:right="-566" w:hanging="1"/>
        <w:jc w:val="both"/>
        <w:rPr>
          <w:rFonts w:ascii="Arial" w:hAnsi="Arial" w:cs="Arial"/>
          <w:sz w:val="24"/>
          <w:szCs w:val="24"/>
        </w:rPr>
      </w:pPr>
      <w:r w:rsidRPr="00506273">
        <w:rPr>
          <w:rFonts w:ascii="Arial" w:hAnsi="Arial" w:cs="Arial"/>
          <w:sz w:val="24"/>
          <w:szCs w:val="24"/>
        </w:rPr>
        <w:t>«Официальное опубликование Устава Голуметского муниципального образования и муниципального правового акта о внесении изменений и дополнений в Устав Голуметского муниципального образования осуществляется в периодическом печатном издании «</w:t>
      </w:r>
      <w:proofErr w:type="spellStart"/>
      <w:r w:rsidRPr="00506273">
        <w:rPr>
          <w:rFonts w:ascii="Arial" w:hAnsi="Arial" w:cs="Arial"/>
          <w:sz w:val="24"/>
          <w:szCs w:val="24"/>
        </w:rPr>
        <w:t>Голуметский</w:t>
      </w:r>
      <w:proofErr w:type="spellEnd"/>
      <w:r w:rsidRPr="00506273">
        <w:rPr>
          <w:rFonts w:ascii="Arial" w:hAnsi="Arial" w:cs="Arial"/>
          <w:sz w:val="24"/>
          <w:szCs w:val="24"/>
        </w:rPr>
        <w:t xml:space="preserve"> вестник».»;</w:t>
      </w:r>
    </w:p>
    <w:p w14:paraId="62E8FB25"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1.16. в статье 42:</w:t>
      </w:r>
    </w:p>
    <w:p w14:paraId="1EF7AF7B"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1.16.1. в части 2 слово «установления» заменить словом «введения»;</w:t>
      </w:r>
    </w:p>
    <w:p w14:paraId="1F13D0E3"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1.16.2. в части 4 слово «установление» заменить словом «введение»;</w:t>
      </w:r>
    </w:p>
    <w:p w14:paraId="564147B7"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1.17. в части 2 статьи 58 слово «Кассовое» заменить словом «Казначейское»;</w:t>
      </w:r>
    </w:p>
    <w:p w14:paraId="21691A9D"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1.18. в статье 59 слово «установлению» заменить словом «введению»;</w:t>
      </w:r>
    </w:p>
    <w:p w14:paraId="582EB86C"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1.19. дополнить статьей 60.1 следующего содержания:</w:t>
      </w:r>
    </w:p>
    <w:p w14:paraId="1365FAB4" w14:textId="77777777" w:rsidR="00B4493D" w:rsidRPr="00506273" w:rsidRDefault="00B4493D" w:rsidP="000C405E">
      <w:pPr>
        <w:spacing w:after="0" w:line="240" w:lineRule="auto"/>
        <w:ind w:left="709" w:right="-566" w:hanging="1"/>
        <w:jc w:val="both"/>
        <w:rPr>
          <w:rFonts w:ascii="Arial" w:eastAsia="Calibri" w:hAnsi="Arial" w:cs="Arial"/>
          <w:sz w:val="24"/>
          <w:szCs w:val="24"/>
          <w:lang w:eastAsia="ru-RU"/>
        </w:rPr>
      </w:pPr>
      <w:r w:rsidRPr="00506273">
        <w:rPr>
          <w:rFonts w:ascii="Arial" w:eastAsia="Calibri" w:hAnsi="Arial" w:cs="Arial"/>
          <w:sz w:val="24"/>
          <w:szCs w:val="24"/>
          <w:lang w:eastAsia="ru-RU"/>
        </w:rPr>
        <w:t>«</w:t>
      </w:r>
      <w:r w:rsidRPr="00506273">
        <w:rPr>
          <w:rFonts w:ascii="Arial" w:eastAsia="Calibri" w:hAnsi="Arial" w:cs="Arial"/>
          <w:b/>
          <w:sz w:val="24"/>
          <w:szCs w:val="24"/>
          <w:lang w:eastAsia="ru-RU"/>
        </w:rPr>
        <w:t>Статья 60.1. Финансовое и иное обеспечение реализации инициативных проектов</w:t>
      </w:r>
    </w:p>
    <w:p w14:paraId="4A4F7B58" w14:textId="77777777" w:rsidR="00B4493D" w:rsidRPr="00506273" w:rsidRDefault="00B4493D" w:rsidP="0025565A">
      <w:pPr>
        <w:spacing w:after="0" w:line="240" w:lineRule="auto"/>
        <w:ind w:right="-566" w:firstLine="709"/>
        <w:jc w:val="both"/>
        <w:rPr>
          <w:rFonts w:ascii="Arial" w:eastAsia="Calibri" w:hAnsi="Arial" w:cs="Arial"/>
          <w:sz w:val="24"/>
          <w:szCs w:val="24"/>
          <w:lang w:eastAsia="ru-RU"/>
        </w:rPr>
      </w:pPr>
      <w:r w:rsidRPr="00506273">
        <w:rPr>
          <w:rFonts w:ascii="Arial" w:eastAsia="Calibri" w:hAnsi="Arial" w:cs="Arial"/>
          <w:sz w:val="24"/>
          <w:szCs w:val="24"/>
          <w:lang w:eastAsia="ru-RU"/>
        </w:rPr>
        <w:lastRenderedPageBreak/>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14:paraId="663BC266" w14:textId="77777777" w:rsidR="00B4493D" w:rsidRPr="00506273" w:rsidRDefault="00B4493D" w:rsidP="0025565A">
      <w:pPr>
        <w:spacing w:after="0" w:line="240" w:lineRule="auto"/>
        <w:ind w:right="-566" w:firstLine="709"/>
        <w:jc w:val="both"/>
        <w:rPr>
          <w:rFonts w:ascii="Arial" w:eastAsia="Calibri" w:hAnsi="Arial" w:cs="Arial"/>
          <w:sz w:val="24"/>
          <w:szCs w:val="24"/>
          <w:lang w:eastAsia="ru-RU"/>
        </w:rPr>
      </w:pPr>
      <w:r w:rsidRPr="00506273">
        <w:rPr>
          <w:rFonts w:ascii="Arial" w:eastAsia="Calibri" w:hAnsi="Arial" w:cs="Arial"/>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D9D9E52" w14:textId="77777777" w:rsidR="00B4493D" w:rsidRPr="00506273" w:rsidRDefault="00B4493D" w:rsidP="0025565A">
      <w:pPr>
        <w:spacing w:after="0" w:line="240" w:lineRule="auto"/>
        <w:ind w:right="-566" w:firstLine="709"/>
        <w:jc w:val="both"/>
        <w:rPr>
          <w:rFonts w:ascii="Arial" w:eastAsia="Calibri" w:hAnsi="Arial" w:cs="Arial"/>
          <w:sz w:val="24"/>
          <w:szCs w:val="24"/>
          <w:lang w:eastAsia="ru-RU"/>
        </w:rPr>
      </w:pPr>
      <w:r w:rsidRPr="00506273">
        <w:rPr>
          <w:rFonts w:ascii="Arial" w:eastAsia="Calibri" w:hAnsi="Arial" w:cs="Arial"/>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2CF6C68" w14:textId="77777777" w:rsidR="00B4493D" w:rsidRPr="00506273" w:rsidRDefault="00B4493D" w:rsidP="0025565A">
      <w:pPr>
        <w:spacing w:after="0" w:line="240" w:lineRule="auto"/>
        <w:ind w:right="-566" w:firstLine="709"/>
        <w:jc w:val="both"/>
        <w:rPr>
          <w:rFonts w:ascii="Arial" w:eastAsia="Calibri" w:hAnsi="Arial" w:cs="Arial"/>
          <w:sz w:val="24"/>
          <w:szCs w:val="24"/>
          <w:lang w:eastAsia="ru-RU"/>
        </w:rPr>
      </w:pPr>
      <w:r w:rsidRPr="00506273">
        <w:rPr>
          <w:rFonts w:ascii="Arial" w:eastAsia="Calibri" w:hAnsi="Arial" w:cs="Arial"/>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14:paraId="2A7EA999" w14:textId="77777777" w:rsidR="00B4493D" w:rsidRPr="00506273" w:rsidRDefault="00B4493D" w:rsidP="0025565A">
      <w:pPr>
        <w:spacing w:after="0" w:line="240" w:lineRule="auto"/>
        <w:ind w:right="-566" w:firstLine="709"/>
        <w:jc w:val="both"/>
        <w:rPr>
          <w:rFonts w:ascii="Arial" w:eastAsia="Calibri" w:hAnsi="Arial" w:cs="Arial"/>
          <w:sz w:val="24"/>
          <w:szCs w:val="24"/>
          <w:lang w:eastAsia="ru-RU"/>
        </w:rPr>
      </w:pPr>
      <w:r w:rsidRPr="00506273">
        <w:rPr>
          <w:rFonts w:ascii="Arial" w:eastAsia="Calibri" w:hAnsi="Arial" w:cs="Arial"/>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83D27ED" w14:textId="77777777" w:rsidR="00B4493D" w:rsidRPr="00506273" w:rsidRDefault="00B4493D" w:rsidP="000C405E">
      <w:pPr>
        <w:autoSpaceDE w:val="0"/>
        <w:autoSpaceDN w:val="0"/>
        <w:adjustRightInd w:val="0"/>
        <w:spacing w:after="0" w:line="240" w:lineRule="auto"/>
        <w:ind w:left="709" w:right="-566" w:hanging="1"/>
        <w:jc w:val="both"/>
        <w:rPr>
          <w:rFonts w:ascii="Arial" w:hAnsi="Arial" w:cs="Arial"/>
          <w:sz w:val="24"/>
          <w:szCs w:val="24"/>
        </w:rPr>
      </w:pPr>
      <w:r w:rsidRPr="00506273">
        <w:rPr>
          <w:rFonts w:ascii="Arial" w:hAnsi="Arial" w:cs="Arial"/>
          <w:sz w:val="24"/>
          <w:szCs w:val="24"/>
        </w:rPr>
        <w:t>2. Администрации Голуметского муниципального образования:</w:t>
      </w:r>
    </w:p>
    <w:p w14:paraId="3D3184AB" w14:textId="77777777" w:rsidR="00B4493D" w:rsidRPr="00506273" w:rsidRDefault="00B4493D" w:rsidP="000C405E">
      <w:pPr>
        <w:spacing w:after="0" w:line="240" w:lineRule="auto"/>
        <w:ind w:right="-566" w:hanging="1"/>
        <w:jc w:val="both"/>
        <w:rPr>
          <w:rFonts w:ascii="Arial" w:hAnsi="Arial" w:cs="Arial"/>
          <w:sz w:val="24"/>
          <w:szCs w:val="24"/>
        </w:rPr>
      </w:pPr>
      <w:r w:rsidRPr="00506273">
        <w:rPr>
          <w:rFonts w:ascii="Arial" w:hAnsi="Arial" w:cs="Arial"/>
          <w:sz w:val="24"/>
          <w:szCs w:val="24"/>
        </w:rPr>
        <w:t>2.1.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proofErr w:type="spellStart"/>
      <w:r w:rsidRPr="00506273">
        <w:rPr>
          <w:rFonts w:ascii="Arial" w:hAnsi="Arial" w:cs="Arial"/>
          <w:sz w:val="24"/>
          <w:szCs w:val="24"/>
        </w:rPr>
        <w:t>htpp</w:t>
      </w:r>
      <w:proofErr w:type="spellEnd"/>
      <w:r w:rsidRPr="00506273">
        <w:rPr>
          <w:rFonts w:ascii="Arial" w:hAnsi="Arial" w:cs="Arial"/>
          <w:sz w:val="24"/>
          <w:szCs w:val="24"/>
        </w:rPr>
        <w:t xml:space="preserve">://pravo-minjust.ru, </w:t>
      </w:r>
      <w:hyperlink r:id="rId6" w:history="1">
        <w:r w:rsidRPr="00506273">
          <w:rPr>
            <w:rFonts w:ascii="Arial" w:hAnsi="Arial" w:cs="Arial"/>
            <w:color w:val="0000FF"/>
            <w:sz w:val="24"/>
            <w:szCs w:val="24"/>
            <w:u w:val="single"/>
            <w:lang w:val="en-US"/>
          </w:rPr>
          <w:t>http</w:t>
        </w:r>
        <w:r w:rsidRPr="00506273">
          <w:rPr>
            <w:rFonts w:ascii="Arial" w:hAnsi="Arial" w:cs="Arial"/>
            <w:color w:val="0000FF"/>
            <w:sz w:val="24"/>
            <w:szCs w:val="24"/>
            <w:u w:val="single"/>
          </w:rPr>
          <w:t>://право-</w:t>
        </w:r>
        <w:proofErr w:type="spellStart"/>
        <w:r w:rsidRPr="00506273">
          <w:rPr>
            <w:rFonts w:ascii="Arial" w:hAnsi="Arial" w:cs="Arial"/>
            <w:color w:val="0000FF"/>
            <w:sz w:val="24"/>
            <w:szCs w:val="24"/>
            <w:u w:val="single"/>
          </w:rPr>
          <w:t>минюст.рф</w:t>
        </w:r>
        <w:proofErr w:type="spellEnd"/>
      </w:hyperlink>
      <w:r w:rsidRPr="00506273">
        <w:rPr>
          <w:rFonts w:ascii="Arial" w:hAnsi="Arial" w:cs="Arial"/>
          <w:sz w:val="24"/>
          <w:szCs w:val="24"/>
        </w:rPr>
        <w:t>).</w:t>
      </w:r>
    </w:p>
    <w:p w14:paraId="2FBB583B" w14:textId="77777777" w:rsidR="00B4493D" w:rsidRPr="00506273" w:rsidRDefault="00B4493D" w:rsidP="000C405E">
      <w:pPr>
        <w:spacing w:line="240" w:lineRule="auto"/>
        <w:ind w:left="709" w:right="-566" w:hanging="1"/>
        <w:jc w:val="both"/>
        <w:rPr>
          <w:rFonts w:ascii="Arial" w:hAnsi="Arial" w:cs="Arial"/>
          <w:sz w:val="24"/>
          <w:szCs w:val="24"/>
        </w:rPr>
      </w:pPr>
    </w:p>
    <w:p w14:paraId="4134AD8B" w14:textId="77777777" w:rsidR="00B4493D" w:rsidRPr="00506273" w:rsidRDefault="00B4493D" w:rsidP="000C405E">
      <w:pPr>
        <w:spacing w:line="240" w:lineRule="auto"/>
        <w:ind w:left="709" w:right="-566" w:hanging="1"/>
        <w:jc w:val="both"/>
        <w:rPr>
          <w:rFonts w:ascii="Arial" w:hAnsi="Arial" w:cs="Arial"/>
          <w:sz w:val="24"/>
          <w:szCs w:val="24"/>
        </w:rPr>
      </w:pPr>
    </w:p>
    <w:p w14:paraId="1CF28CBB" w14:textId="77777777" w:rsidR="00B4493D" w:rsidRPr="00506273" w:rsidRDefault="00B4493D" w:rsidP="0025565A">
      <w:pPr>
        <w:spacing w:after="0" w:line="240" w:lineRule="auto"/>
        <w:ind w:right="-566" w:hanging="1"/>
        <w:jc w:val="both"/>
        <w:rPr>
          <w:rFonts w:ascii="Arial" w:hAnsi="Arial" w:cs="Arial"/>
          <w:sz w:val="24"/>
          <w:szCs w:val="24"/>
        </w:rPr>
      </w:pPr>
      <w:r w:rsidRPr="00506273">
        <w:rPr>
          <w:rFonts w:ascii="Arial" w:hAnsi="Arial" w:cs="Arial"/>
          <w:sz w:val="24"/>
          <w:szCs w:val="24"/>
        </w:rPr>
        <w:t xml:space="preserve">Глава Голуметского </w:t>
      </w:r>
    </w:p>
    <w:p w14:paraId="67A683B2" w14:textId="77777777" w:rsidR="003278D3" w:rsidRDefault="00B4493D" w:rsidP="0025565A">
      <w:pPr>
        <w:spacing w:after="0" w:line="240" w:lineRule="auto"/>
        <w:ind w:right="-566" w:hanging="1"/>
        <w:rPr>
          <w:rFonts w:ascii="Arial" w:hAnsi="Arial" w:cs="Arial"/>
          <w:sz w:val="24"/>
          <w:szCs w:val="24"/>
        </w:rPr>
      </w:pPr>
      <w:r w:rsidRPr="00506273">
        <w:rPr>
          <w:rFonts w:ascii="Arial" w:hAnsi="Arial" w:cs="Arial"/>
          <w:sz w:val="24"/>
          <w:szCs w:val="24"/>
        </w:rPr>
        <w:t>муниципального образования</w:t>
      </w:r>
    </w:p>
    <w:p w14:paraId="200DB69B" w14:textId="01B714D3" w:rsidR="00B4493D" w:rsidRPr="00506273" w:rsidRDefault="00B4493D" w:rsidP="0025565A">
      <w:pPr>
        <w:spacing w:after="0" w:line="240" w:lineRule="auto"/>
        <w:ind w:right="-566" w:hanging="1"/>
        <w:rPr>
          <w:rFonts w:ascii="Arial" w:hAnsi="Arial" w:cs="Arial"/>
          <w:sz w:val="24"/>
          <w:szCs w:val="24"/>
        </w:rPr>
      </w:pPr>
      <w:r w:rsidRPr="00506273">
        <w:rPr>
          <w:rFonts w:ascii="Arial" w:hAnsi="Arial" w:cs="Arial"/>
          <w:sz w:val="24"/>
          <w:szCs w:val="24"/>
        </w:rPr>
        <w:t xml:space="preserve">Л.В. Головкова </w:t>
      </w:r>
    </w:p>
    <w:p w14:paraId="49231586" w14:textId="77777777" w:rsidR="00B4493D" w:rsidRPr="00506273" w:rsidRDefault="00B4493D" w:rsidP="0025565A">
      <w:pPr>
        <w:spacing w:after="0" w:line="240" w:lineRule="auto"/>
        <w:ind w:right="-566" w:hanging="1"/>
        <w:rPr>
          <w:rFonts w:ascii="Arial" w:hAnsi="Arial" w:cs="Arial"/>
          <w:sz w:val="24"/>
          <w:szCs w:val="24"/>
        </w:rPr>
      </w:pPr>
    </w:p>
    <w:p w14:paraId="61FD9EE1" w14:textId="77777777" w:rsidR="00B4493D" w:rsidRPr="00506273" w:rsidRDefault="00B4493D" w:rsidP="0025565A">
      <w:pPr>
        <w:spacing w:after="0" w:line="240" w:lineRule="auto"/>
        <w:ind w:right="-566" w:hanging="1"/>
        <w:jc w:val="both"/>
        <w:rPr>
          <w:rFonts w:ascii="Arial" w:hAnsi="Arial" w:cs="Arial"/>
          <w:sz w:val="24"/>
          <w:szCs w:val="24"/>
        </w:rPr>
      </w:pPr>
      <w:r w:rsidRPr="00506273">
        <w:rPr>
          <w:rFonts w:ascii="Arial" w:hAnsi="Arial" w:cs="Arial"/>
          <w:sz w:val="24"/>
          <w:szCs w:val="24"/>
        </w:rPr>
        <w:t xml:space="preserve">Глава Голуметского </w:t>
      </w:r>
    </w:p>
    <w:p w14:paraId="230858D0" w14:textId="77777777" w:rsidR="003278D3" w:rsidRDefault="00B4493D" w:rsidP="0025565A">
      <w:pPr>
        <w:spacing w:after="0" w:line="240" w:lineRule="auto"/>
        <w:ind w:right="-566" w:hanging="1"/>
        <w:rPr>
          <w:rFonts w:ascii="Arial" w:hAnsi="Arial" w:cs="Arial"/>
          <w:sz w:val="24"/>
          <w:szCs w:val="24"/>
        </w:rPr>
      </w:pPr>
      <w:r w:rsidRPr="00506273">
        <w:rPr>
          <w:rFonts w:ascii="Arial" w:hAnsi="Arial" w:cs="Arial"/>
          <w:sz w:val="24"/>
          <w:szCs w:val="24"/>
        </w:rPr>
        <w:t>муниципального образования</w:t>
      </w:r>
    </w:p>
    <w:p w14:paraId="59C4F87A" w14:textId="646C1FAF" w:rsidR="00B4493D" w:rsidRPr="00506273" w:rsidRDefault="00B4493D" w:rsidP="0025565A">
      <w:pPr>
        <w:spacing w:after="0" w:line="240" w:lineRule="auto"/>
        <w:ind w:right="-566" w:hanging="1"/>
        <w:rPr>
          <w:rFonts w:ascii="Arial" w:hAnsi="Arial" w:cs="Arial"/>
          <w:sz w:val="24"/>
          <w:szCs w:val="24"/>
        </w:rPr>
      </w:pPr>
      <w:r w:rsidRPr="00506273">
        <w:rPr>
          <w:rFonts w:ascii="Arial" w:hAnsi="Arial" w:cs="Arial"/>
          <w:sz w:val="24"/>
          <w:szCs w:val="24"/>
        </w:rPr>
        <w:t xml:space="preserve">Л.В. Головкова </w:t>
      </w:r>
    </w:p>
    <w:p w14:paraId="639FFE33" w14:textId="77777777" w:rsidR="008579F3" w:rsidRPr="00506273" w:rsidRDefault="008579F3" w:rsidP="000C405E">
      <w:pPr>
        <w:spacing w:line="240" w:lineRule="auto"/>
        <w:ind w:left="709" w:right="-566" w:hanging="1"/>
        <w:rPr>
          <w:rFonts w:ascii="Arial" w:hAnsi="Arial" w:cs="Arial"/>
          <w:sz w:val="24"/>
          <w:szCs w:val="24"/>
        </w:rPr>
      </w:pPr>
    </w:p>
    <w:sectPr w:rsidR="008579F3" w:rsidRPr="00506273" w:rsidSect="00B4493D">
      <w:pgSz w:w="11906" w:h="16838"/>
      <w:pgMar w:top="1134" w:right="1274" w:bottom="127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38"/>
    <w:rsid w:val="000C405E"/>
    <w:rsid w:val="0025565A"/>
    <w:rsid w:val="003278D3"/>
    <w:rsid w:val="00506273"/>
    <w:rsid w:val="008579F3"/>
    <w:rsid w:val="00B4493D"/>
    <w:rsid w:val="00E75938"/>
    <w:rsid w:val="00F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56FA"/>
  <w15:chartTrackingRefBased/>
  <w15:docId w15:val="{EE901BD2-D1D1-4BDF-9351-3BD49B92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4"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6</cp:revision>
  <dcterms:created xsi:type="dcterms:W3CDTF">2021-08-30T04:25:00Z</dcterms:created>
  <dcterms:modified xsi:type="dcterms:W3CDTF">2021-08-31T02:23:00Z</dcterms:modified>
</cp:coreProperties>
</file>